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89" w:rsidRDefault="00AA6E95">
      <w:pPr>
        <w:pStyle w:val="Standard"/>
        <w:suppressAutoHyphens w:val="0"/>
        <w:spacing w:line="360" w:lineRule="auto"/>
        <w:rPr>
          <w:rFonts w:ascii="Arial" w:eastAsia="Times New Roman" w:hAnsi="Arial" w:cs="Times New Roman"/>
          <w:b/>
          <w:sz w:val="22"/>
          <w:szCs w:val="22"/>
          <w:lang w:val="pl-PL" w:eastAsia="pl-PL" w:bidi="ar-SA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2"/>
          <w:szCs w:val="22"/>
          <w:lang w:val="pl-PL" w:eastAsia="pl-PL" w:bidi="ar-SA"/>
        </w:rPr>
        <w:t xml:space="preserve">Znak sprawy: </w:t>
      </w:r>
      <w:r>
        <w:rPr>
          <w:rFonts w:ascii="Arial" w:eastAsia="Times New Roman" w:hAnsi="Arial" w:cs="Times New Roman"/>
          <w:b/>
          <w:sz w:val="22"/>
          <w:szCs w:val="22"/>
          <w:lang w:val="pl-PL" w:eastAsia="pl-PL" w:bidi="ar-SA"/>
        </w:rPr>
        <w:t xml:space="preserve">DG 212-24/2019 </w:t>
      </w:r>
      <w:r>
        <w:rPr>
          <w:rFonts w:ascii="Arial" w:eastAsia="Times New Roman" w:hAnsi="Arial" w:cs="Times New Roman"/>
          <w:b/>
          <w:sz w:val="22"/>
          <w:szCs w:val="22"/>
          <w:lang w:val="pl-PL" w:eastAsia="pl-PL" w:bidi="ar-SA"/>
        </w:rPr>
        <w:tab/>
      </w:r>
      <w:r>
        <w:rPr>
          <w:rFonts w:ascii="Arial" w:eastAsia="Times New Roman" w:hAnsi="Arial" w:cs="Times New Roman"/>
          <w:b/>
          <w:sz w:val="22"/>
          <w:szCs w:val="22"/>
          <w:lang w:val="pl-PL" w:eastAsia="pl-PL" w:bidi="ar-SA"/>
        </w:rPr>
        <w:tab/>
      </w:r>
      <w:r>
        <w:rPr>
          <w:rFonts w:ascii="Arial" w:eastAsia="Times New Roman" w:hAnsi="Arial" w:cs="Times New Roman"/>
          <w:b/>
          <w:sz w:val="22"/>
          <w:szCs w:val="22"/>
          <w:lang w:val="pl-PL" w:eastAsia="pl-PL" w:bidi="ar-SA"/>
        </w:rPr>
        <w:tab/>
      </w:r>
      <w:r>
        <w:rPr>
          <w:rFonts w:ascii="Arial" w:eastAsia="Times New Roman" w:hAnsi="Arial" w:cs="Times New Roman"/>
          <w:b/>
          <w:sz w:val="22"/>
          <w:szCs w:val="22"/>
          <w:lang w:val="pl-PL" w:eastAsia="pl-PL" w:bidi="ar-SA"/>
        </w:rPr>
        <w:tab/>
      </w:r>
      <w:r>
        <w:rPr>
          <w:rFonts w:ascii="Arial" w:eastAsia="Times New Roman" w:hAnsi="Arial" w:cs="Times New Roman"/>
          <w:b/>
          <w:sz w:val="22"/>
          <w:szCs w:val="22"/>
          <w:lang w:val="pl-PL" w:eastAsia="pl-PL" w:bidi="ar-SA"/>
        </w:rPr>
        <w:tab/>
        <w:t>Załącznik nr 1a do SIWZ</w:t>
      </w:r>
      <w:r w:rsidR="00B6272B">
        <w:rPr>
          <w:rFonts w:ascii="Arial" w:eastAsia="Times New Roman" w:hAnsi="Arial" w:cs="Times New Roman"/>
          <w:b/>
          <w:sz w:val="22"/>
          <w:szCs w:val="22"/>
          <w:lang w:val="pl-PL" w:eastAsia="pl-PL" w:bidi="ar-SA"/>
        </w:rPr>
        <w:t xml:space="preserve"> /</w:t>
      </w:r>
    </w:p>
    <w:p w:rsidR="00B6272B" w:rsidRDefault="00B6272B" w:rsidP="00B6272B">
      <w:pPr>
        <w:pStyle w:val="Standard"/>
        <w:suppressAutoHyphens w:val="0"/>
        <w:spacing w:line="360" w:lineRule="auto"/>
        <w:jc w:val="right"/>
      </w:pPr>
      <w:r>
        <w:rPr>
          <w:rFonts w:ascii="Arial" w:eastAsia="Times New Roman" w:hAnsi="Arial" w:cs="Times New Roman"/>
          <w:b/>
          <w:sz w:val="22"/>
          <w:szCs w:val="22"/>
          <w:lang w:val="pl-PL" w:eastAsia="pl-PL" w:bidi="ar-SA"/>
        </w:rPr>
        <w:t>Załącznik nr 1a do umowy nr ……………. z dnia ……………………</w:t>
      </w:r>
    </w:p>
    <w:p w:rsidR="00907989" w:rsidRDefault="00907989">
      <w:pPr>
        <w:pStyle w:val="Standard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:rsidR="00907989" w:rsidRDefault="00907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907989" w:rsidRDefault="00AA6E95">
      <w:pPr>
        <w:pStyle w:val="Standard"/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SZCZEGÓŁOWY OPIS PRZEDMIOTU ZAMÓWIENIA</w:t>
      </w:r>
    </w:p>
    <w:p w:rsidR="00907989" w:rsidRDefault="00907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907989" w:rsidRDefault="00AA6E95">
      <w:pPr>
        <w:pStyle w:val="Standard"/>
        <w:spacing w:line="360" w:lineRule="auto"/>
        <w:jc w:val="both"/>
      </w:pPr>
      <w:r>
        <w:rPr>
          <w:rFonts w:ascii="Arial" w:hAnsi="Arial" w:cs="Arial"/>
          <w:sz w:val="22"/>
          <w:szCs w:val="22"/>
          <w:lang w:val="pl-PL"/>
        </w:rPr>
        <w:t xml:space="preserve">Nazwa zamówienia: </w:t>
      </w:r>
      <w:r>
        <w:rPr>
          <w:rFonts w:ascii="Arial" w:hAnsi="Arial" w:cs="Arial"/>
          <w:b/>
          <w:sz w:val="22"/>
          <w:szCs w:val="22"/>
          <w:lang w:val="pl-PL"/>
        </w:rPr>
        <w:t>Zakup i dostawa</w:t>
      </w:r>
      <w:r>
        <w:rPr>
          <w:rStyle w:val="Odwoaniedokomentarza"/>
          <w:rFonts w:ascii="Arial" w:hAnsi="Arial" w:cs="Arial"/>
          <w:b/>
          <w:sz w:val="22"/>
          <w:szCs w:val="22"/>
          <w:lang w:val="pl-PL"/>
        </w:rPr>
        <w:t xml:space="preserve"> sam</w:t>
      </w:r>
      <w:r>
        <w:rPr>
          <w:rFonts w:ascii="Arial" w:hAnsi="Arial" w:cs="Arial"/>
          <w:b/>
          <w:sz w:val="22"/>
          <w:szCs w:val="22"/>
          <w:lang w:val="pl-PL"/>
        </w:rPr>
        <w:t xml:space="preserve">ochodu fabrycznie nowego z zabudową 9-cio miejscową z przystosowaniem do przewozu osób niepełnosprawnych, w tym 2 osób na wózku inwalidzkim do Domu Pomocy Społecznej dla Kombatantów w Opolu, </w:t>
      </w:r>
      <w:r>
        <w:rPr>
          <w:rFonts w:ascii="Arial" w:hAnsi="Arial" w:cs="Arial"/>
          <w:b/>
          <w:sz w:val="22"/>
          <w:szCs w:val="22"/>
          <w:lang w:val="pl-PL"/>
        </w:rPr>
        <w:br/>
        <w:t xml:space="preserve">ul. Chmielowicka 6, 45-758 Opole- dofinansowanego ze środków PFRON z projektu </w:t>
      </w:r>
      <w:r>
        <w:rPr>
          <w:rFonts w:ascii="Arial" w:hAnsi="Arial" w:cs="Arial"/>
          <w:b/>
          <w:sz w:val="22"/>
          <w:szCs w:val="22"/>
          <w:lang w:val="pl-PL"/>
        </w:rPr>
        <w:br/>
        <w:t xml:space="preserve">w ramach: Programu wyrównywanie </w:t>
      </w:r>
      <w:r w:rsidR="00200B09">
        <w:rPr>
          <w:rFonts w:ascii="Arial" w:hAnsi="Arial" w:cs="Arial"/>
          <w:b/>
          <w:sz w:val="22"/>
          <w:szCs w:val="22"/>
          <w:lang w:val="pl-PL"/>
        </w:rPr>
        <w:t>różnic między</w:t>
      </w:r>
      <w:r>
        <w:rPr>
          <w:rFonts w:ascii="Arial" w:hAnsi="Arial" w:cs="Arial"/>
          <w:b/>
          <w:sz w:val="22"/>
          <w:szCs w:val="22"/>
          <w:lang w:val="pl-PL"/>
        </w:rPr>
        <w:t xml:space="preserve"> regionami III w obszarze D (Likwidacja barier transportowych).</w:t>
      </w:r>
    </w:p>
    <w:p w:rsidR="00907989" w:rsidRDefault="00907989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907989" w:rsidRDefault="00AA6E95">
      <w:pPr>
        <w:pStyle w:val="Standard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Przedmiotem zamówienia jest dostawa fabrycznie nowego samochodu 9-osobowego (8 osób + kierowca) przystosowanego do przewozu 2 osób niepełnosprawnych na wózkach inwalidzkich.</w:t>
      </w:r>
    </w:p>
    <w:p w:rsidR="00907989" w:rsidRDefault="00AA6E95">
      <w:pPr>
        <w:pStyle w:val="Standard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Samochód musi spełniać wymagania techniczne określone przez obowiązujące w Polsce przepisy dla pojazdów poruszających się po drogach publicznych i posiadających homologację zgodnie z ustawą o ruchu drogowym i obowiązujących aktów prawnych oraz być wykonany zgodnie z warunkami określonymi w Rozporządzeniu Ministra Infrastruktury z dnia 31.12.2002r. w sprawie warunków technicznych pojazdów oraz zakresu wyposażenia (Dz. U. </w:t>
      </w:r>
      <w:r>
        <w:rPr>
          <w:rFonts w:ascii="Arial" w:hAnsi="Arial" w:cs="Arial"/>
          <w:sz w:val="22"/>
          <w:szCs w:val="22"/>
          <w:lang w:val="pl-PL"/>
        </w:rPr>
        <w:br/>
        <w:t>z 2003r. Nr 32, poz. 262) i posiadać świadectwo homologacji jako samochód osobowy przeznaczony do przewozu osób niepełnosprawnych wydane przez ustawowo uprawniony organ.</w:t>
      </w:r>
    </w:p>
    <w:p w:rsidR="00907989" w:rsidRDefault="00AA6E95">
      <w:pPr>
        <w:pStyle w:val="Standard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Zamawiający wymaga dostawę pojazdu, który posiada świadectwo homologacji na pojazd bazowy i że po adaptacji jest to samochód dopuszczony do ruchu jako samochód przystosowany do przewozu osób niepełnosprawnych w tym 2 osób na wózkach inwalidzkich zgodnie ustawą z dnia 20 czerwca 1997 roku Prawo o ruchu drogowym z późn. zm.</w:t>
      </w:r>
    </w:p>
    <w:p w:rsidR="00907989" w:rsidRDefault="00AA6E95">
      <w:pPr>
        <w:pStyle w:val="Standard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Samochód musi być kompletny, wolny od wad konstrukcyjnych, materiałowych </w:t>
      </w:r>
      <w:r>
        <w:rPr>
          <w:rFonts w:ascii="Arial" w:hAnsi="Arial" w:cs="Arial"/>
          <w:sz w:val="22"/>
          <w:szCs w:val="22"/>
          <w:lang w:val="pl-PL"/>
        </w:rPr>
        <w:br/>
        <w:t>i wykonawczych, zgodny z niżej przedstawionymi wymaganiami:</w:t>
      </w:r>
    </w:p>
    <w:p w:rsidR="00B6272B" w:rsidRDefault="00B6272B" w:rsidP="00B6272B">
      <w:pPr>
        <w:pStyle w:val="Standard"/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907989" w:rsidRDefault="00AA6E95">
      <w:pPr>
        <w:pStyle w:val="Standard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RODZAJ POJAZDU:</w:t>
      </w:r>
    </w:p>
    <w:p w:rsidR="00907989" w:rsidRDefault="00AA6E95">
      <w:pPr>
        <w:pStyle w:val="Standard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Samochód fabrycznie nowy, rok produkcji 2019</w:t>
      </w:r>
    </w:p>
    <w:p w:rsidR="00907989" w:rsidRDefault="00AA6E9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Ilość miejsc siedzących 9 (8+1 kierowca)</w:t>
      </w:r>
    </w:p>
    <w:p w:rsidR="00907989" w:rsidRDefault="00AA6E9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Silnik: wysokoprężny (ON) z turbodoładowaniem spełniający normę emisji spalin - EURO 6;</w:t>
      </w:r>
    </w:p>
    <w:p w:rsidR="00907989" w:rsidRDefault="00AA6E95">
      <w:pPr>
        <w:pStyle w:val="Standard"/>
        <w:numPr>
          <w:ilvl w:val="0"/>
          <w:numId w:val="4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  <w:lang w:val="pl-PL"/>
        </w:rPr>
        <w:t xml:space="preserve">Moc silnika: minimum 120 KM </w:t>
      </w:r>
      <w:r>
        <w:rPr>
          <w:rFonts w:ascii="Arial" w:eastAsia="TimesNewRomanPSMT" w:hAnsi="Arial" w:cs="Arial"/>
          <w:sz w:val="22"/>
          <w:szCs w:val="22"/>
          <w:lang w:val="pl-PL"/>
        </w:rPr>
        <w:t xml:space="preserve">maksymalnie </w:t>
      </w:r>
      <w:r>
        <w:rPr>
          <w:rFonts w:ascii="Arial" w:hAnsi="Arial" w:cs="Arial"/>
          <w:sz w:val="22"/>
          <w:szCs w:val="22"/>
          <w:lang w:val="pl-PL"/>
        </w:rPr>
        <w:t>150 KM</w:t>
      </w:r>
    </w:p>
    <w:p w:rsidR="00907989" w:rsidRDefault="00AA6E95">
      <w:pPr>
        <w:pStyle w:val="Standard"/>
        <w:numPr>
          <w:ilvl w:val="0"/>
          <w:numId w:val="4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  <w:lang w:val="pl-PL"/>
        </w:rPr>
        <w:t xml:space="preserve">Pojemność silnika: minimum 1950,00 cm3  </w:t>
      </w:r>
      <w:r>
        <w:rPr>
          <w:rFonts w:ascii="Arial" w:eastAsia="TimesNewRomanPSMT" w:hAnsi="Arial" w:cs="Arial"/>
          <w:sz w:val="22"/>
          <w:szCs w:val="22"/>
          <w:lang w:val="pl-PL"/>
        </w:rPr>
        <w:t>maksymalnie</w:t>
      </w:r>
      <w:r>
        <w:rPr>
          <w:rFonts w:ascii="Arial" w:hAnsi="Arial" w:cs="Arial"/>
          <w:sz w:val="22"/>
          <w:szCs w:val="22"/>
          <w:lang w:val="pl-PL"/>
        </w:rPr>
        <w:t xml:space="preserve"> 2200,00cm3</w:t>
      </w:r>
    </w:p>
    <w:p w:rsidR="00907989" w:rsidRDefault="00AA6E9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Napęd kół przednich</w:t>
      </w:r>
    </w:p>
    <w:p w:rsidR="00907989" w:rsidRDefault="00AA6E9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Skrzynia biegów manualna, 6 biegowa</w:t>
      </w:r>
    </w:p>
    <w:p w:rsidR="00907989" w:rsidRDefault="00AA6E95" w:rsidP="00B6272B">
      <w:pPr>
        <w:pStyle w:val="Standard"/>
        <w:numPr>
          <w:ilvl w:val="0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Układ hamulcowy: hamulce tarczowe przednie i tylne, ABS, dwuobwodowy, hydrauliczny ze wspomaganiem i korektorem hamowania, ESP</w:t>
      </w:r>
    </w:p>
    <w:p w:rsidR="00907989" w:rsidRDefault="00AA6E9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Układ kierowniczy ze wspomaganiem</w:t>
      </w:r>
    </w:p>
    <w:p w:rsidR="00907989" w:rsidRDefault="00AA6E9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Kolumna kierownicy regulowana minimum w jednej płaszczyźnie</w:t>
      </w:r>
    </w:p>
    <w:p w:rsidR="00907989" w:rsidRDefault="00AA6E9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Lakier biały dopuszcza się kolor metalizowany jasny bez dodatkowych opłat</w:t>
      </w:r>
    </w:p>
    <w:p w:rsidR="00907989" w:rsidRDefault="00AA6E95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Zbiornik paliwa o pojemności minimum 70 litrów</w:t>
      </w:r>
    </w:p>
    <w:p w:rsidR="00907989" w:rsidRDefault="00AA6E95" w:rsidP="00B6272B">
      <w:pPr>
        <w:pStyle w:val="Standard"/>
        <w:numPr>
          <w:ilvl w:val="0"/>
          <w:numId w:val="4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Samochód wyposażony w dwa komplety kół tj. letnie oraz zimowe, (w dostarczonym pojeździe zamontowane stosownie do pory roku) drugi komplet opony na felgach stalowych. Opony zimowe i letnie mają być zgodne z zaleceniami producenta pojazdu.</w:t>
      </w:r>
    </w:p>
    <w:p w:rsidR="00907989" w:rsidRDefault="00907989">
      <w:pPr>
        <w:pStyle w:val="Standard"/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907989" w:rsidRDefault="00AA6E95">
      <w:pPr>
        <w:pStyle w:val="Standard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WYMAGANIA DOTYCZĄCE ADAPTACJI SAMOCHODU DO PRZEWOZU 2 OSÓB NIEPEŁNOSPRAWNYCH NA WÓZKU:</w:t>
      </w:r>
    </w:p>
    <w:p w:rsidR="00907989" w:rsidRDefault="00AA6E95">
      <w:pPr>
        <w:pStyle w:val="Standard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Rozwiązanie musi zapewnić możliwość przewozu osób w dwóch opcjach:</w:t>
      </w:r>
    </w:p>
    <w:p w:rsidR="00907989" w:rsidRDefault="00AA6E95" w:rsidP="00B6272B">
      <w:pPr>
        <w:pStyle w:val="Standard"/>
        <w:numPr>
          <w:ilvl w:val="0"/>
          <w:numId w:val="28"/>
        </w:numPr>
        <w:spacing w:line="360" w:lineRule="auto"/>
        <w:ind w:firstLine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9 osób na fotelach łącznie z kierowcą lub</w:t>
      </w:r>
    </w:p>
    <w:p w:rsidR="001A2438" w:rsidRPr="001A2438" w:rsidRDefault="00AA6E95" w:rsidP="001A2438">
      <w:pPr>
        <w:pStyle w:val="Standard"/>
        <w:numPr>
          <w:ilvl w:val="0"/>
          <w:numId w:val="22"/>
        </w:numPr>
        <w:spacing w:line="360" w:lineRule="auto"/>
        <w:ind w:firstLine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minimum 6 osób na fotelach łącznie z kierowcą i 2 osób na wózku inwalidzkim</w:t>
      </w:r>
    </w:p>
    <w:p w:rsidR="00907989" w:rsidRDefault="00AA6E95" w:rsidP="001A2438">
      <w:pPr>
        <w:pStyle w:val="Standard"/>
        <w:numPr>
          <w:ilvl w:val="0"/>
          <w:numId w:val="6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Wszystkie fotele w przestrzeni pasażerskiej pojedyncze z regulacją oparcia i z 3 punktowymi pasami bezpieczeństwa, a w miejscu, którym montowane będą wózki inwalidzkie szybko demontowane</w:t>
      </w:r>
    </w:p>
    <w:p w:rsidR="00907989" w:rsidRDefault="00AA6E95" w:rsidP="00B6272B">
      <w:pPr>
        <w:pStyle w:val="Standard"/>
        <w:numPr>
          <w:ilvl w:val="0"/>
          <w:numId w:val="6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tylnej części samochodu w przestrzeni pasażerskiej wyłożona wytrzymałą i łatwa </w:t>
      </w:r>
      <w:r w:rsidR="00B6272B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>w utrzymaniu czystości podłoga pokryta warstwą antypoślizgową</w:t>
      </w:r>
    </w:p>
    <w:p w:rsidR="00907989" w:rsidRDefault="00AA6E95" w:rsidP="00B6272B">
      <w:pPr>
        <w:pStyle w:val="Standard"/>
        <w:numPr>
          <w:ilvl w:val="0"/>
          <w:numId w:val="6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Atestowane mocowania dla wózków inwalidzkich (listwy/uchwyty w podłodze, pasy mocujące wózek, pasy bezpieczeństwa dla osoby niepełnosprawnej na wózku inwalidzkim)</w:t>
      </w:r>
    </w:p>
    <w:p w:rsidR="00907989" w:rsidRDefault="00AA6E95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Oznakowanie zgodne z przepisami o ruchu drogowym</w:t>
      </w:r>
    </w:p>
    <w:p w:rsidR="00907989" w:rsidRDefault="00AA6E95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Emblematy informujące o przewozie osób niepełnosprawnych</w:t>
      </w:r>
    </w:p>
    <w:p w:rsidR="00907989" w:rsidRDefault="00AA6E95" w:rsidP="00B6272B">
      <w:pPr>
        <w:pStyle w:val="Standard"/>
        <w:numPr>
          <w:ilvl w:val="0"/>
          <w:numId w:val="6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wysuwany stopień z prawej strony ułatwiający wejście do kabiny dla pasażerów sterowany </w:t>
      </w:r>
      <w:r w:rsidR="00200B09">
        <w:rPr>
          <w:rFonts w:ascii="Arial" w:hAnsi="Arial" w:cs="Arial"/>
          <w:sz w:val="22"/>
          <w:szCs w:val="22"/>
          <w:lang w:val="pl-PL"/>
        </w:rPr>
        <w:t>elektrycznie aktywowany</w:t>
      </w:r>
      <w:r>
        <w:rPr>
          <w:rFonts w:ascii="Arial" w:hAnsi="Arial" w:cs="Arial"/>
          <w:sz w:val="22"/>
          <w:szCs w:val="22"/>
          <w:lang w:val="pl-PL"/>
        </w:rPr>
        <w:t xml:space="preserve"> przy postoju</w:t>
      </w:r>
    </w:p>
    <w:p w:rsidR="00907989" w:rsidRDefault="00907989">
      <w:pPr>
        <w:pStyle w:val="Standard"/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907989" w:rsidRPr="00B6272B" w:rsidRDefault="00AA6E95">
      <w:pPr>
        <w:pStyle w:val="Standard"/>
        <w:numPr>
          <w:ilvl w:val="0"/>
          <w:numId w:val="30"/>
        </w:numPr>
        <w:spacing w:line="360" w:lineRule="auto"/>
        <w:ind w:left="426" w:hanging="426"/>
        <w:jc w:val="both"/>
      </w:pPr>
      <w:r>
        <w:rPr>
          <w:rFonts w:ascii="Arial" w:eastAsia="TimesNewRomanPSMT" w:hAnsi="Arial" w:cs="Arial"/>
          <w:sz w:val="22"/>
          <w:szCs w:val="22"/>
          <w:lang w:val="pl-PL"/>
        </w:rPr>
        <w:t xml:space="preserve">Przystosowanie samochodu obejmuje adaptację samochodu do przewozu osób niepełnosprawnych, w tym także podróżujących na wózkach inwalidzkich. Samochód musi być </w:t>
      </w:r>
      <w:r>
        <w:rPr>
          <w:rFonts w:ascii="Arial" w:eastAsia="TimesNewRomanPS-BoldMT" w:hAnsi="Arial" w:cs="Arial"/>
          <w:b/>
          <w:bCs/>
          <w:sz w:val="22"/>
          <w:szCs w:val="22"/>
          <w:lang w:val="pl-PL"/>
        </w:rPr>
        <w:t xml:space="preserve">wyposażony w specjalną windę chowaną wewnątrz pojazdu </w:t>
      </w:r>
      <w:r>
        <w:rPr>
          <w:rFonts w:ascii="Arial" w:eastAsia="TimesNewRomanPSMT" w:hAnsi="Arial" w:cs="Arial"/>
          <w:sz w:val="22"/>
          <w:szCs w:val="22"/>
          <w:lang w:val="pl-PL"/>
        </w:rPr>
        <w:t>umożliwiającą swobodny wjazd osób poruszających się na wózku inwalidzkich. Wózki muszą być przymocowane do szyny na podłodze specjalnymi pasami. Samochód ma zawierać uchwyt pomocniczy, który ułatwi wsiadanie do samochodu – zamocowany przy drzwiach bocznych z prawej strony.</w:t>
      </w:r>
    </w:p>
    <w:p w:rsidR="00B6272B" w:rsidRDefault="00B6272B" w:rsidP="00B6272B">
      <w:pPr>
        <w:pStyle w:val="Standard"/>
        <w:spacing w:line="360" w:lineRule="auto"/>
        <w:ind w:left="426"/>
        <w:jc w:val="both"/>
      </w:pPr>
    </w:p>
    <w:p w:rsidR="00907989" w:rsidRDefault="00AA6E95">
      <w:pPr>
        <w:pStyle w:val="Standard"/>
        <w:numPr>
          <w:ilvl w:val="0"/>
          <w:numId w:val="8"/>
        </w:numPr>
        <w:spacing w:line="360" w:lineRule="auto"/>
        <w:ind w:left="426" w:hanging="426"/>
        <w:jc w:val="both"/>
        <w:rPr>
          <w:rFonts w:ascii="Arial" w:eastAsia="TimesNewRomanPS-BoldMT" w:hAnsi="Arial" w:cs="Arial"/>
          <w:b/>
          <w:bCs/>
          <w:sz w:val="22"/>
          <w:szCs w:val="22"/>
          <w:lang w:val="pl-PL"/>
        </w:rPr>
      </w:pPr>
      <w:r>
        <w:rPr>
          <w:rFonts w:ascii="Arial" w:eastAsia="TimesNewRomanPS-BoldMT" w:hAnsi="Arial" w:cs="Arial"/>
          <w:b/>
          <w:bCs/>
          <w:sz w:val="22"/>
          <w:szCs w:val="22"/>
          <w:lang w:val="pl-PL"/>
        </w:rPr>
        <w:t>DANE WINDY OSOBOWEJ:</w:t>
      </w:r>
    </w:p>
    <w:p w:rsidR="00B6272B" w:rsidRPr="00B6272B" w:rsidRDefault="00B6272B" w:rsidP="00B6272B">
      <w:pPr>
        <w:pStyle w:val="Standard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TimesNewRomanPSMT" w:hAnsi="Arial" w:cs="Arial"/>
          <w:sz w:val="22"/>
          <w:szCs w:val="22"/>
          <w:lang w:val="pl-PL"/>
        </w:rPr>
      </w:pPr>
      <w:r w:rsidRPr="00B6272B">
        <w:rPr>
          <w:rFonts w:ascii="Arial" w:hAnsi="Arial" w:cs="Arial"/>
          <w:lang w:val="pl-PL"/>
        </w:rPr>
        <w:t>nośność – minimum 300 kg maksymalnie 350 kg</w:t>
      </w:r>
    </w:p>
    <w:p w:rsidR="00907989" w:rsidRDefault="00AA6E95" w:rsidP="00B6272B">
      <w:pPr>
        <w:pStyle w:val="Standard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TimesNewRomanPSMT" w:hAnsi="Arial" w:cs="Arial"/>
          <w:sz w:val="22"/>
          <w:szCs w:val="22"/>
          <w:lang w:val="pl-PL"/>
        </w:rPr>
      </w:pPr>
      <w:r>
        <w:rPr>
          <w:rFonts w:ascii="Arial" w:eastAsia="TimesNewRomanPSMT" w:hAnsi="Arial" w:cs="Arial"/>
          <w:sz w:val="22"/>
          <w:szCs w:val="22"/>
          <w:lang w:val="pl-PL"/>
        </w:rPr>
        <w:t>uzyskanie decyzji zezwalającej na eksploatację urządzenia,</w:t>
      </w:r>
    </w:p>
    <w:p w:rsidR="00907989" w:rsidRDefault="00AA6E95" w:rsidP="00B6272B">
      <w:pPr>
        <w:pStyle w:val="Standard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eastAsia="TimesNewRomanPSMT" w:hAnsi="Arial" w:cs="Arial"/>
          <w:sz w:val="22"/>
          <w:szCs w:val="22"/>
          <w:lang w:val="pl-PL"/>
        </w:rPr>
      </w:pPr>
      <w:r>
        <w:rPr>
          <w:rFonts w:ascii="Arial" w:eastAsia="TimesNewRomanPSMT" w:hAnsi="Arial" w:cs="Arial"/>
          <w:sz w:val="22"/>
          <w:szCs w:val="22"/>
          <w:lang w:val="pl-PL"/>
        </w:rPr>
        <w:lastRenderedPageBreak/>
        <w:t>przeszkolenie pracowników Zamawiającego w obsłudze urządzenia na podstawie instrukcji obsługi urządzenia– potwierdzone protokołem z instruktażu.</w:t>
      </w:r>
    </w:p>
    <w:p w:rsidR="00907989" w:rsidRDefault="00AA6E95" w:rsidP="00B6272B">
      <w:pPr>
        <w:pStyle w:val="Standard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ascii="Arial" w:eastAsia="TimesNewRomanPS-BoldMT" w:hAnsi="Arial" w:cs="Arial"/>
          <w:b/>
          <w:bCs/>
          <w:sz w:val="22"/>
          <w:szCs w:val="22"/>
          <w:lang w:val="pl-PL"/>
        </w:rPr>
      </w:pPr>
      <w:r>
        <w:rPr>
          <w:rFonts w:ascii="Arial" w:eastAsia="TimesNewRomanPS-BoldMT" w:hAnsi="Arial" w:cs="Arial"/>
          <w:b/>
          <w:bCs/>
          <w:sz w:val="22"/>
          <w:szCs w:val="22"/>
          <w:lang w:val="pl-PL"/>
        </w:rPr>
        <w:t>Wyposażenie zgodnie z homologacją( EU) do przewozu osób niepełnosprawnych.</w:t>
      </w:r>
    </w:p>
    <w:p w:rsidR="00907989" w:rsidRDefault="00907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907989" w:rsidRDefault="00AA6E95">
      <w:pPr>
        <w:pStyle w:val="Standard"/>
        <w:numPr>
          <w:ilvl w:val="0"/>
          <w:numId w:val="32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ZABEZPIECZENIA:</w:t>
      </w:r>
    </w:p>
    <w:p w:rsidR="00907989" w:rsidRDefault="00AA6E95">
      <w:pPr>
        <w:pStyle w:val="Standard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Immobiliser</w:t>
      </w:r>
    </w:p>
    <w:p w:rsidR="00907989" w:rsidRDefault="00AA6E95">
      <w:pPr>
        <w:pStyle w:val="Standard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Centralny zamek zdalnie sterowany - 2 piloty</w:t>
      </w:r>
    </w:p>
    <w:p w:rsidR="00907989" w:rsidRDefault="00907989">
      <w:pPr>
        <w:pStyle w:val="Standard"/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907989" w:rsidRDefault="00AA6E95" w:rsidP="00B6272B">
      <w:pPr>
        <w:pStyle w:val="Standard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NADWOZIE:</w:t>
      </w:r>
    </w:p>
    <w:p w:rsidR="00907989" w:rsidRDefault="00AA6E95">
      <w:pPr>
        <w:pStyle w:val="Standard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Typ BUS kombi 9-cio osobowy</w:t>
      </w:r>
    </w:p>
    <w:p w:rsidR="00907989" w:rsidRDefault="00AA6E95" w:rsidP="00B6272B">
      <w:pPr>
        <w:pStyle w:val="Standard"/>
        <w:numPr>
          <w:ilvl w:val="0"/>
          <w:numId w:val="15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Ilość drzwi 4 - (2 drzwi w przestrzeni kierowcy, 1 drzwi przesuwane z prawej oraz tylne dwuskrzydłowe w przestrzeni pasażerskiej)</w:t>
      </w:r>
    </w:p>
    <w:p w:rsidR="00907989" w:rsidRDefault="00AA6E95">
      <w:pPr>
        <w:pStyle w:val="Standard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Tylne drzwi dwuskrzydłowe, częściowo przeszklone</w:t>
      </w:r>
    </w:p>
    <w:p w:rsidR="00907989" w:rsidRDefault="00AA6E95">
      <w:pPr>
        <w:pStyle w:val="Standard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Przeszklone boki nadwozia po obu stronach, szyby przyciemnione</w:t>
      </w:r>
    </w:p>
    <w:p w:rsidR="00907989" w:rsidRDefault="00AA6E95">
      <w:pPr>
        <w:pStyle w:val="Standard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Prawe drzwi w części pasażerskiej przesuwane do tyłu ze stałym oknem</w:t>
      </w:r>
    </w:p>
    <w:p w:rsidR="00907989" w:rsidRDefault="00AA6E95">
      <w:pPr>
        <w:pStyle w:val="Standard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Stałe okna boczne w tylnej części nadwozia</w:t>
      </w:r>
    </w:p>
    <w:p w:rsidR="00907989" w:rsidRDefault="00AA6E95">
      <w:pPr>
        <w:pStyle w:val="Standard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Elektryczne sterowane szyby w przedziale kierowcy</w:t>
      </w:r>
    </w:p>
    <w:p w:rsidR="00907989" w:rsidRDefault="00AA6E95">
      <w:pPr>
        <w:pStyle w:val="Standard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Lusterka boczne elektrycznie podgrzewane i sterowane</w:t>
      </w:r>
    </w:p>
    <w:p w:rsidR="00907989" w:rsidRDefault="00AA6E95" w:rsidP="00B6272B">
      <w:pPr>
        <w:pStyle w:val="Standard"/>
        <w:numPr>
          <w:ilvl w:val="0"/>
          <w:numId w:val="15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ilość miejsc 1+ 8 w układzie: I rząd - 1+1 fotel kierowcy + fotel dla pasażera dla pasażerów II rząd - fotele w układzie 1+1 -2niezależne fotele III rząd - fotele w układzie 1+1  niezależne fotele, IV rząd - fotele w układzie 1+1+1  niezależne fotele po zdemontowaniu możliwe mocowanie dwóch wózków inwalidzkich Siedzenia w III i IV rzędzie łatwo i szybko demontowane. Wszystkie siedzenia wyposażone w zagłówki i 3 punktowe pasy bezpieczeństwa. Fotel kierowcy z regulacją wysokości, manualna regulacja podparcia odcinka lędźwiowego i z podłokietnikiem</w:t>
      </w:r>
    </w:p>
    <w:p w:rsidR="00907989" w:rsidRDefault="00AA6E95">
      <w:pPr>
        <w:pStyle w:val="Standard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Światła przeciwmgielne przednie i tylne</w:t>
      </w:r>
    </w:p>
    <w:p w:rsidR="00907989" w:rsidRDefault="00AA6E95">
      <w:pPr>
        <w:pStyle w:val="Standard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Światła do jazdy dziennej LED</w:t>
      </w:r>
    </w:p>
    <w:p w:rsidR="00907989" w:rsidRDefault="00AA6E95">
      <w:pPr>
        <w:pStyle w:val="Standard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Trzecie światło stop</w:t>
      </w:r>
    </w:p>
    <w:p w:rsidR="00907989" w:rsidRDefault="00AA6E95">
      <w:pPr>
        <w:pStyle w:val="Standard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Chlapacze przód/tył</w:t>
      </w:r>
    </w:p>
    <w:p w:rsidR="001D1424" w:rsidRDefault="001D1424">
      <w:pPr>
        <w:pStyle w:val="Standard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Bez stałej przegrody pomiędzy „szoferką” a tylną częścią pojazdu</w:t>
      </w:r>
    </w:p>
    <w:p w:rsidR="00907989" w:rsidRDefault="0090798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907989" w:rsidRDefault="00AA6E95">
      <w:pPr>
        <w:pStyle w:val="Standard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WYPOSAŻENIE FUNKCJONALNE:</w:t>
      </w:r>
    </w:p>
    <w:p w:rsidR="00907989" w:rsidRDefault="00AA6E95">
      <w:pPr>
        <w:pStyle w:val="Standard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Dwie osłony przeciwsłoneczne w kabinie kierowcy</w:t>
      </w:r>
    </w:p>
    <w:p w:rsidR="00907989" w:rsidRDefault="00AA6E95">
      <w:pPr>
        <w:pStyle w:val="Standard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Czujnik temperatury zewnętrznej</w:t>
      </w:r>
    </w:p>
    <w:p w:rsidR="00907989" w:rsidRDefault="00AA6E95">
      <w:pPr>
        <w:pStyle w:val="Standard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Schowek w części kierowcy po stronie pasażera</w:t>
      </w:r>
    </w:p>
    <w:p w:rsidR="00907989" w:rsidRDefault="00AA6E95" w:rsidP="00B6272B">
      <w:pPr>
        <w:pStyle w:val="Standard"/>
        <w:numPr>
          <w:ilvl w:val="0"/>
          <w:numId w:val="17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Dodatkowe uchwyty w części pasażerskiej po stronie prawej ułatwiające wsiadanie </w:t>
      </w:r>
      <w:r>
        <w:rPr>
          <w:rFonts w:ascii="Arial" w:hAnsi="Arial" w:cs="Arial"/>
          <w:sz w:val="22"/>
          <w:szCs w:val="22"/>
          <w:lang w:val="pl-PL"/>
        </w:rPr>
        <w:br/>
        <w:t>i wysiadanie z pojazdu</w:t>
      </w:r>
    </w:p>
    <w:p w:rsidR="00907989" w:rsidRDefault="00AA6E95">
      <w:pPr>
        <w:pStyle w:val="Standard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Oświetlenie w kabinie kierowcy i w części pasażerskiej</w:t>
      </w:r>
    </w:p>
    <w:p w:rsidR="00907989" w:rsidRDefault="00AA6E95">
      <w:pPr>
        <w:pStyle w:val="Standard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Regulacja zasięgu reflektorów manualna lub automatyczna</w:t>
      </w:r>
    </w:p>
    <w:p w:rsidR="00907989" w:rsidRDefault="00200B09">
      <w:pPr>
        <w:pStyle w:val="Standard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Klimatyzacja z</w:t>
      </w:r>
      <w:r w:rsidR="00AA6E95">
        <w:rPr>
          <w:rFonts w:ascii="Arial" w:hAnsi="Arial" w:cs="Arial"/>
          <w:sz w:val="22"/>
          <w:szCs w:val="22"/>
          <w:lang w:val="pl-PL"/>
        </w:rPr>
        <w:t xml:space="preserve"> dodatkowym nawiewem na tył pojazdu</w:t>
      </w:r>
    </w:p>
    <w:p w:rsidR="00907989" w:rsidRDefault="00AA6E95">
      <w:pPr>
        <w:pStyle w:val="Standard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Ogrzewanie przód i tył (kabina kierowcy i przestrzeni pasażerskiej z regulacją)</w:t>
      </w:r>
    </w:p>
    <w:p w:rsidR="00907989" w:rsidRDefault="00200B09" w:rsidP="00B6272B">
      <w:pPr>
        <w:pStyle w:val="Standard"/>
        <w:numPr>
          <w:ilvl w:val="0"/>
          <w:numId w:val="17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Wewnętrzne panele</w:t>
      </w:r>
      <w:r w:rsidR="00AA6E95">
        <w:rPr>
          <w:rFonts w:ascii="Arial" w:hAnsi="Arial" w:cs="Arial"/>
          <w:sz w:val="22"/>
          <w:szCs w:val="22"/>
          <w:lang w:val="pl-PL"/>
        </w:rPr>
        <w:t xml:space="preserve"> boczne do wysokości okien w przestrzeni pasażerskim pokryte tworzywem sztucznym zmywalnym</w:t>
      </w:r>
    </w:p>
    <w:p w:rsidR="00907989" w:rsidRDefault="00AA6E95" w:rsidP="00B6272B">
      <w:pPr>
        <w:pStyle w:val="Standard"/>
        <w:numPr>
          <w:ilvl w:val="0"/>
          <w:numId w:val="17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Siedzenia w przestrzeni kierowcy 1- rząd wyłożone tapicerką materiałową w ciemnym kolorze a w kabinie pasażerskiej wyłożone tapicerką zmywalną, nieprzepuszczającą cieczy w dalsze warstwy siedzenia (zabezpieczoną na szwach). Dopuszczalne jest rozwiązanie zamiennie polegające na dostarczeniu auta wraz z zamontowanymi pokrowcami zdejmowanymi w kabinie pasażerskiej wykonane z materiału łatwo zmywalnego nieprzepuszczającego cieczy na oryginalną tapicerkę (zabezpieczoną na szwach).</w:t>
      </w:r>
    </w:p>
    <w:p w:rsidR="00907989" w:rsidRDefault="00AA6E95" w:rsidP="00B6272B">
      <w:pPr>
        <w:pStyle w:val="Standard"/>
        <w:numPr>
          <w:ilvl w:val="0"/>
          <w:numId w:val="17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Sygnalizacja optyczna lub akustyczna: czujnik kontroli zapięcia pasów w kabinie kierowcy, czujnik </w:t>
      </w:r>
      <w:r w:rsidR="00200B09">
        <w:rPr>
          <w:rFonts w:ascii="Arial" w:hAnsi="Arial" w:cs="Arial"/>
          <w:sz w:val="22"/>
          <w:szCs w:val="22"/>
          <w:lang w:val="pl-PL"/>
        </w:rPr>
        <w:t>niezamkniętych</w:t>
      </w:r>
      <w:r>
        <w:rPr>
          <w:rFonts w:ascii="Arial" w:hAnsi="Arial" w:cs="Arial"/>
          <w:sz w:val="22"/>
          <w:szCs w:val="22"/>
          <w:lang w:val="pl-PL"/>
        </w:rPr>
        <w:t xml:space="preserve"> drzwi, niewyłączonych świateł</w:t>
      </w:r>
    </w:p>
    <w:p w:rsidR="00907989" w:rsidRDefault="00AA6E95" w:rsidP="00B6272B">
      <w:pPr>
        <w:pStyle w:val="Standard"/>
        <w:numPr>
          <w:ilvl w:val="0"/>
          <w:numId w:val="17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Lam</w:t>
      </w:r>
      <w:r w:rsidR="001A2438">
        <w:rPr>
          <w:rFonts w:ascii="Arial" w:hAnsi="Arial" w:cs="Arial"/>
          <w:sz w:val="22"/>
          <w:szCs w:val="22"/>
          <w:lang w:val="pl-PL"/>
        </w:rPr>
        <w:t>p</w:t>
      </w:r>
      <w:r>
        <w:rPr>
          <w:rFonts w:ascii="Arial" w:hAnsi="Arial" w:cs="Arial"/>
          <w:sz w:val="22"/>
          <w:szCs w:val="22"/>
          <w:lang w:val="pl-PL"/>
        </w:rPr>
        <w:t>ki kontrolne zaciągniętego hamulca ręcznego, awarii układu hamulcowego, poziomu płynu hamulcowego</w:t>
      </w:r>
    </w:p>
    <w:p w:rsidR="00907989" w:rsidRDefault="00AA6E95">
      <w:pPr>
        <w:pStyle w:val="Standard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Wycieraczki szyby przedniej z regulacją prędkości i spryskiwaczem, automatyczne</w:t>
      </w:r>
    </w:p>
    <w:p w:rsidR="00907989" w:rsidRDefault="00AA6E95">
      <w:pPr>
        <w:pStyle w:val="Standard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Układ nawiewu ciepłego i świeżego powietrza minimum 3 stopniowa dmuchawa</w:t>
      </w:r>
    </w:p>
    <w:p w:rsidR="00907989" w:rsidRDefault="00AA6E95">
      <w:pPr>
        <w:pStyle w:val="Standard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Wycieraczki i ogrzewanie szyb w tylnych drzwiach</w:t>
      </w:r>
    </w:p>
    <w:p w:rsidR="00907989" w:rsidRDefault="00AA6E95">
      <w:pPr>
        <w:pStyle w:val="Standard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Poduszki powietrzne dla kierowcy i pasażera w pierwszym rzędzie siedzeń</w:t>
      </w:r>
    </w:p>
    <w:p w:rsidR="00907989" w:rsidRDefault="00AA6E95">
      <w:pPr>
        <w:pStyle w:val="Standard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Dywaniki gumowe w przedziale kierowcy</w:t>
      </w:r>
    </w:p>
    <w:p w:rsidR="00907989" w:rsidRDefault="00AA6E95">
      <w:pPr>
        <w:pStyle w:val="Standard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Podsufitka tapicerowana</w:t>
      </w:r>
    </w:p>
    <w:p w:rsidR="00907989" w:rsidRDefault="00AA6E95">
      <w:pPr>
        <w:pStyle w:val="Standard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Komputer pokładowy</w:t>
      </w:r>
    </w:p>
    <w:p w:rsidR="00907989" w:rsidRDefault="00AA6E95">
      <w:pPr>
        <w:pStyle w:val="Standard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Gniazdo zasilania 12V w części pasażerskiej</w:t>
      </w:r>
    </w:p>
    <w:p w:rsidR="00907989" w:rsidRDefault="00AA6E95">
      <w:pPr>
        <w:pStyle w:val="Standard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Uchwyty holownicze z przodu demontowany a z tyłu mocowany na stałe</w:t>
      </w:r>
    </w:p>
    <w:p w:rsidR="00907989" w:rsidRDefault="00AA6E95">
      <w:pPr>
        <w:pStyle w:val="Standard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Czujniki parkowania przód / tył</w:t>
      </w:r>
    </w:p>
    <w:p w:rsidR="00907989" w:rsidRDefault="00AA6E95">
      <w:pPr>
        <w:pStyle w:val="Standard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Niezależne ogrzewanie programowane czasowo</w:t>
      </w:r>
    </w:p>
    <w:p w:rsidR="00907989" w:rsidRDefault="00AA6E95">
      <w:pPr>
        <w:pStyle w:val="Standard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Radio z instalacją i głośnikami z zestawem głośnomówiącym Bluetooth</w:t>
      </w:r>
    </w:p>
    <w:p w:rsidR="00E1660B" w:rsidRPr="00E1660B" w:rsidRDefault="00E1660B" w:rsidP="00E1660B">
      <w:pPr>
        <w:pStyle w:val="Akapitzlist"/>
        <w:widowControl/>
        <w:spacing w:line="360" w:lineRule="auto"/>
        <w:ind w:left="0"/>
        <w:contextualSpacing w:val="0"/>
        <w:jc w:val="both"/>
        <w:rPr>
          <w:rFonts w:ascii="Arial" w:hAnsi="Arial" w:cs="Arial"/>
          <w:b/>
          <w:vanish/>
          <w:sz w:val="22"/>
          <w:szCs w:val="22"/>
          <w:lang w:val="pl-PL"/>
        </w:rPr>
      </w:pPr>
    </w:p>
    <w:p w:rsidR="00907989" w:rsidRDefault="00AA6E95" w:rsidP="00E1660B">
      <w:pPr>
        <w:pStyle w:val="Standard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WYPOSAŻENIE DODATKOWE:</w:t>
      </w:r>
    </w:p>
    <w:p w:rsidR="00907989" w:rsidRDefault="00AA6E95">
      <w:pPr>
        <w:pStyle w:val="Standard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Apteczka pierwszej pomocy</w:t>
      </w:r>
    </w:p>
    <w:p w:rsidR="00907989" w:rsidRDefault="00AA6E95">
      <w:pPr>
        <w:pStyle w:val="Standard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Trójkąt ostrzegawczy</w:t>
      </w:r>
    </w:p>
    <w:p w:rsidR="00907989" w:rsidRDefault="00AA6E95">
      <w:pPr>
        <w:pStyle w:val="Standard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Gaśnica zamontowana w miejscu łatwo dostępnym</w:t>
      </w:r>
    </w:p>
    <w:p w:rsidR="00907989" w:rsidRDefault="00AA6E95">
      <w:pPr>
        <w:pStyle w:val="Standard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Zapasowy komplet żarówek</w:t>
      </w:r>
    </w:p>
    <w:p w:rsidR="00907989" w:rsidRDefault="00AA6E95">
      <w:pPr>
        <w:pStyle w:val="Standard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Pełnowymiarowe stalowe koło zapasowe</w:t>
      </w:r>
    </w:p>
    <w:p w:rsidR="00907989" w:rsidRDefault="00AA6E95">
      <w:pPr>
        <w:pStyle w:val="Standard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Podnośnik wraz z narzędziami do wymiany kół pojazdu</w:t>
      </w:r>
    </w:p>
    <w:p w:rsidR="00907989" w:rsidRDefault="00907989">
      <w:pPr>
        <w:pStyle w:val="Standard"/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E1660B" w:rsidRPr="00E1660B" w:rsidRDefault="00E1660B" w:rsidP="00E1660B">
      <w:pPr>
        <w:pStyle w:val="Akapitzlist"/>
        <w:widowControl/>
        <w:spacing w:line="360" w:lineRule="auto"/>
        <w:ind w:left="0"/>
        <w:contextualSpacing w:val="0"/>
        <w:jc w:val="both"/>
        <w:rPr>
          <w:rFonts w:ascii="Arial" w:hAnsi="Arial" w:cs="Arial"/>
          <w:b/>
          <w:vanish/>
          <w:sz w:val="22"/>
          <w:szCs w:val="22"/>
          <w:lang w:val="pl-PL"/>
        </w:rPr>
      </w:pPr>
    </w:p>
    <w:p w:rsidR="00E1660B" w:rsidRPr="00E1660B" w:rsidRDefault="00E1660B" w:rsidP="00E1660B">
      <w:pPr>
        <w:pStyle w:val="Akapitzlist"/>
        <w:widowControl/>
        <w:spacing w:line="360" w:lineRule="auto"/>
        <w:ind w:left="0"/>
        <w:contextualSpacing w:val="0"/>
        <w:jc w:val="both"/>
        <w:rPr>
          <w:rFonts w:ascii="Arial" w:hAnsi="Arial" w:cs="Arial"/>
          <w:b/>
          <w:vanish/>
          <w:sz w:val="22"/>
          <w:szCs w:val="22"/>
          <w:lang w:val="pl-PL"/>
        </w:rPr>
      </w:pPr>
    </w:p>
    <w:p w:rsidR="00907989" w:rsidRDefault="00AA6E95" w:rsidP="00E1660B">
      <w:pPr>
        <w:pStyle w:val="Standard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lastRenderedPageBreak/>
        <w:t>WYMIARY SAMOCHODU:</w:t>
      </w:r>
    </w:p>
    <w:p w:rsidR="00B6272B" w:rsidRPr="00B6272B" w:rsidRDefault="00B6272B">
      <w:pPr>
        <w:pStyle w:val="Standard"/>
        <w:numPr>
          <w:ilvl w:val="0"/>
          <w:numId w:val="19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  <w:lang w:val="pl-PL"/>
        </w:rPr>
        <w:t xml:space="preserve">Długość całkowita pojazdu minimum 5400 mm  </w:t>
      </w:r>
      <w:r>
        <w:rPr>
          <w:rFonts w:ascii="Arial" w:eastAsia="TimesNewRomanPSMT" w:hAnsi="Arial" w:cs="Arial"/>
          <w:sz w:val="22"/>
          <w:szCs w:val="22"/>
          <w:lang w:val="pl-PL"/>
        </w:rPr>
        <w:t>maksymalnie</w:t>
      </w:r>
      <w:r>
        <w:rPr>
          <w:rFonts w:ascii="Arial" w:hAnsi="Arial" w:cs="Arial"/>
          <w:sz w:val="22"/>
          <w:szCs w:val="22"/>
          <w:lang w:val="pl-PL"/>
        </w:rPr>
        <w:t xml:space="preserve"> 6100mm</w:t>
      </w:r>
    </w:p>
    <w:p w:rsidR="00907989" w:rsidRDefault="00AA6E95">
      <w:pPr>
        <w:pStyle w:val="Standard"/>
        <w:numPr>
          <w:ilvl w:val="0"/>
          <w:numId w:val="19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  <w:lang w:val="pl-PL"/>
        </w:rPr>
        <w:t xml:space="preserve">Szerokość wraz z lusterkami minimum 2000 mm </w:t>
      </w:r>
      <w:r>
        <w:rPr>
          <w:rFonts w:ascii="Arial" w:eastAsia="TimesNewRomanPSMT" w:hAnsi="Arial" w:cs="Arial"/>
          <w:sz w:val="22"/>
          <w:szCs w:val="22"/>
          <w:lang w:val="pl-PL"/>
        </w:rPr>
        <w:t>maksymalnie</w:t>
      </w:r>
      <w:r>
        <w:rPr>
          <w:rFonts w:ascii="Arial" w:hAnsi="Arial" w:cs="Arial"/>
          <w:sz w:val="22"/>
          <w:szCs w:val="22"/>
          <w:lang w:val="pl-PL"/>
        </w:rPr>
        <w:t xml:space="preserve"> 2200 mm</w:t>
      </w:r>
    </w:p>
    <w:p w:rsidR="00907989" w:rsidRDefault="00AA6E95">
      <w:pPr>
        <w:pStyle w:val="Standard"/>
        <w:numPr>
          <w:ilvl w:val="0"/>
          <w:numId w:val="19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  <w:lang w:val="pl-PL"/>
        </w:rPr>
        <w:t xml:space="preserve">Wysokość minimum 2200 mm </w:t>
      </w:r>
      <w:r>
        <w:rPr>
          <w:rFonts w:ascii="Arial" w:eastAsia="TimesNewRomanPSMT" w:hAnsi="Arial" w:cs="Arial"/>
          <w:sz w:val="22"/>
          <w:szCs w:val="22"/>
          <w:lang w:val="pl-PL"/>
        </w:rPr>
        <w:t>maksymalnie</w:t>
      </w:r>
      <w:r>
        <w:rPr>
          <w:rFonts w:ascii="Arial" w:hAnsi="Arial" w:cs="Arial"/>
          <w:sz w:val="22"/>
          <w:szCs w:val="22"/>
          <w:lang w:val="pl-PL"/>
        </w:rPr>
        <w:t xml:space="preserve"> 2450 mm</w:t>
      </w:r>
    </w:p>
    <w:p w:rsidR="00907989" w:rsidRDefault="00AA6E95">
      <w:pPr>
        <w:pStyle w:val="Standard"/>
        <w:numPr>
          <w:ilvl w:val="0"/>
          <w:numId w:val="19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  <w:lang w:val="pl-PL"/>
        </w:rPr>
        <w:t xml:space="preserve">Rozstaw osi minimum 3500 mm </w:t>
      </w:r>
      <w:r>
        <w:rPr>
          <w:rFonts w:ascii="Arial" w:eastAsia="TimesNewRomanPSMT" w:hAnsi="Arial" w:cs="Arial"/>
          <w:sz w:val="22"/>
          <w:szCs w:val="22"/>
          <w:lang w:val="pl-PL"/>
        </w:rPr>
        <w:t>maksymalnie</w:t>
      </w:r>
      <w:r>
        <w:rPr>
          <w:rFonts w:ascii="Arial" w:hAnsi="Arial" w:cs="Arial"/>
          <w:sz w:val="22"/>
          <w:szCs w:val="22"/>
          <w:lang w:val="pl-PL"/>
        </w:rPr>
        <w:t xml:space="preserve"> 3750 mm</w:t>
      </w:r>
    </w:p>
    <w:p w:rsidR="00907989" w:rsidRDefault="00907989">
      <w:pPr>
        <w:pStyle w:val="Standard"/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907989" w:rsidRDefault="00AA6E95" w:rsidP="00E1660B">
      <w:pPr>
        <w:pStyle w:val="Standard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GWARANCJA:</w:t>
      </w:r>
    </w:p>
    <w:p w:rsidR="00907989" w:rsidRDefault="00AA6E95" w:rsidP="00B6272B">
      <w:pPr>
        <w:pStyle w:val="Standard"/>
        <w:numPr>
          <w:ilvl w:val="0"/>
          <w:numId w:val="43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Okres gwarancji na wszystkie podzespoły mechaniczne minimum 24 miesiące, nieograniczony przebieg</w:t>
      </w:r>
    </w:p>
    <w:p w:rsidR="00907989" w:rsidRDefault="00AA6E95">
      <w:pPr>
        <w:pStyle w:val="Standard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Okres gwarancji na powłokę lakierniczą minimum 36 miesiące, nieograniczony przebieg</w:t>
      </w:r>
    </w:p>
    <w:p w:rsidR="00907989" w:rsidRDefault="00AA6E95">
      <w:pPr>
        <w:pStyle w:val="Standard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Okres gwarancji na perforację nadwozia minimum 96 miesięcy, nieograniczony przebieg</w:t>
      </w:r>
    </w:p>
    <w:p w:rsidR="00907989" w:rsidRDefault="00AA6E95">
      <w:pPr>
        <w:pStyle w:val="Standard"/>
        <w:numPr>
          <w:ilvl w:val="0"/>
          <w:numId w:val="20"/>
        </w:numPr>
        <w:spacing w:line="360" w:lineRule="auto"/>
        <w:jc w:val="both"/>
      </w:pPr>
      <w:r>
        <w:rPr>
          <w:rFonts w:ascii="Arial" w:hAnsi="Arial" w:cs="Arial"/>
          <w:sz w:val="22"/>
          <w:szCs w:val="22"/>
          <w:lang w:val="pl-PL"/>
        </w:rPr>
        <w:t xml:space="preserve">Okres </w:t>
      </w:r>
      <w:r>
        <w:rPr>
          <w:rFonts w:ascii="Arial" w:eastAsia="TimesNewRomanPSMT" w:hAnsi="Arial" w:cs="Arial"/>
          <w:sz w:val="22"/>
          <w:szCs w:val="22"/>
          <w:lang w:val="pl-PL"/>
        </w:rPr>
        <w:t xml:space="preserve">gwarancji i rękojmi na windę dla osób niepełnosprawnych minimum </w:t>
      </w:r>
      <w:r>
        <w:rPr>
          <w:rFonts w:ascii="Arial" w:eastAsia="TimesNewRomanPS-BoldMT" w:hAnsi="Arial" w:cs="Arial"/>
          <w:sz w:val="22"/>
          <w:szCs w:val="22"/>
          <w:lang w:val="pl-PL"/>
        </w:rPr>
        <w:t>24 miesiące.</w:t>
      </w:r>
    </w:p>
    <w:p w:rsidR="00907989" w:rsidRDefault="00AA6E95" w:rsidP="00B6272B">
      <w:pPr>
        <w:pStyle w:val="Standard"/>
        <w:numPr>
          <w:ilvl w:val="0"/>
          <w:numId w:val="20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czasie trwania gwarancji, na czas napraw, trwających dłużej niż 5 dni roboczych, Wykonawca zobowiązuje się zapewnić auto zastępcze.</w:t>
      </w:r>
    </w:p>
    <w:p w:rsidR="00907989" w:rsidRDefault="00907989">
      <w:pPr>
        <w:pStyle w:val="Standard"/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907989" w:rsidRDefault="00AA6E95" w:rsidP="00E1660B">
      <w:pPr>
        <w:pStyle w:val="Standard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POZOSTAŁE WYMAGANIA:</w:t>
      </w:r>
    </w:p>
    <w:p w:rsidR="00907989" w:rsidRDefault="00AA6E95" w:rsidP="00B6272B">
      <w:pPr>
        <w:pStyle w:val="Standard"/>
        <w:numPr>
          <w:ilvl w:val="0"/>
          <w:numId w:val="45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Wykonawca wraz z samochodem dostarczy komplet następujących dokumentów w języku polskim: - kartę pojazdu, świadectwa homologacji samochodu i inne dokumenty wymagane przy rejestracji samochodu w Polsce w dacie dostawy, - dokumenty gwarancyjne samochodu, - instrukcję obsługi samochodu, instrukcję zabezpieczenia pasażera na wózku inwalidzkim i obsługi windy</w:t>
      </w:r>
    </w:p>
    <w:p w:rsidR="00907989" w:rsidRDefault="00AA6E95" w:rsidP="00B6272B">
      <w:pPr>
        <w:pStyle w:val="Standard"/>
        <w:numPr>
          <w:ilvl w:val="0"/>
          <w:numId w:val="21"/>
        </w:numPr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Serwis gwarancyjny dla oferowanego samochodu winien znajdować się w odległości nie większej niż do 50 km od siedziby Zamawiającego tj. miasta Opola</w:t>
      </w:r>
    </w:p>
    <w:p w:rsidR="00907989" w:rsidRDefault="00AA6E95">
      <w:pPr>
        <w:pStyle w:val="Standard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Odbiór samochodu nastąpi w siedzibie Zamawiającego</w:t>
      </w:r>
    </w:p>
    <w:p w:rsidR="00907989" w:rsidRDefault="00AA6E95">
      <w:pPr>
        <w:pStyle w:val="Standard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Wykonawca zapewnia bezpłatny przegląd zerowy samochodu</w:t>
      </w:r>
    </w:p>
    <w:p w:rsidR="00907989" w:rsidRDefault="00907989">
      <w:pPr>
        <w:pStyle w:val="Standard"/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907989" w:rsidRDefault="00AA6E95" w:rsidP="00E1660B">
      <w:pPr>
        <w:pStyle w:val="Standard"/>
        <w:numPr>
          <w:ilvl w:val="0"/>
          <w:numId w:val="36"/>
        </w:numPr>
        <w:spacing w:line="360" w:lineRule="auto"/>
        <w:jc w:val="both"/>
        <w:rPr>
          <w:rFonts w:ascii="Arial" w:eastAsia="TimesNewRomanPS-BoldMT" w:hAnsi="Arial" w:cs="Arial"/>
          <w:b/>
          <w:sz w:val="22"/>
          <w:szCs w:val="22"/>
          <w:lang w:val="pl-PL"/>
        </w:rPr>
      </w:pPr>
      <w:r>
        <w:rPr>
          <w:rFonts w:ascii="Arial" w:eastAsia="TimesNewRomanPS-BoldMT" w:hAnsi="Arial" w:cs="Arial"/>
          <w:b/>
          <w:sz w:val="22"/>
          <w:szCs w:val="22"/>
          <w:lang w:val="pl-PL"/>
        </w:rPr>
        <w:t>WARUNKI UBEZPIECZENIA:</w:t>
      </w:r>
    </w:p>
    <w:p w:rsidR="00907989" w:rsidRDefault="00AA6E95" w:rsidP="00B6272B">
      <w:pPr>
        <w:pStyle w:val="Standard"/>
        <w:numPr>
          <w:ilvl w:val="0"/>
          <w:numId w:val="47"/>
        </w:numPr>
        <w:spacing w:line="360" w:lineRule="auto"/>
        <w:ind w:left="709" w:hanging="709"/>
        <w:jc w:val="both"/>
        <w:rPr>
          <w:rFonts w:ascii="Arial" w:eastAsia="TimesNewRomanPSMT" w:hAnsi="Arial" w:cs="Arial"/>
          <w:sz w:val="22"/>
          <w:szCs w:val="22"/>
          <w:lang w:val="pl-PL"/>
        </w:rPr>
      </w:pPr>
      <w:r>
        <w:rPr>
          <w:rFonts w:ascii="Arial" w:eastAsia="TimesNewRomanPSMT" w:hAnsi="Arial" w:cs="Arial"/>
          <w:sz w:val="22"/>
          <w:szCs w:val="22"/>
          <w:lang w:val="pl-PL"/>
        </w:rPr>
        <w:t>Wykonawca zapewni ubezpieczenie samochodu – ubezpieczenie pakietowe na okres 1 roku od daty pierwszej rejestracji na pełną jego wartość, obejmujące Assistance 24/h, AC, OC, NNW bez franczyzy,</w:t>
      </w:r>
    </w:p>
    <w:p w:rsidR="00907989" w:rsidRDefault="00AA6E95">
      <w:pPr>
        <w:pStyle w:val="Standard"/>
        <w:numPr>
          <w:ilvl w:val="0"/>
          <w:numId w:val="23"/>
        </w:numPr>
        <w:spacing w:line="360" w:lineRule="auto"/>
        <w:jc w:val="both"/>
        <w:rPr>
          <w:rFonts w:ascii="Arial" w:eastAsia="TimesNewRomanPSMT" w:hAnsi="Arial" w:cs="Arial"/>
          <w:sz w:val="22"/>
          <w:szCs w:val="22"/>
          <w:lang w:val="pl-PL"/>
        </w:rPr>
      </w:pPr>
      <w:r>
        <w:rPr>
          <w:rFonts w:ascii="Arial" w:eastAsia="TimesNewRomanPSMT" w:hAnsi="Arial" w:cs="Arial"/>
          <w:sz w:val="22"/>
          <w:szCs w:val="22"/>
          <w:lang w:val="pl-PL"/>
        </w:rPr>
        <w:t>zwrot pełnej wartości samochodu w przypadku jego utraty w okresie pierwszego roku,</w:t>
      </w:r>
    </w:p>
    <w:p w:rsidR="00907989" w:rsidRDefault="00AA6E95">
      <w:pPr>
        <w:pStyle w:val="Standard"/>
        <w:numPr>
          <w:ilvl w:val="0"/>
          <w:numId w:val="23"/>
        </w:numPr>
        <w:spacing w:line="360" w:lineRule="auto"/>
        <w:jc w:val="both"/>
        <w:rPr>
          <w:rFonts w:ascii="Arial" w:eastAsia="TimesNewRomanPSMT" w:hAnsi="Arial" w:cs="Arial"/>
          <w:sz w:val="22"/>
          <w:szCs w:val="22"/>
          <w:lang w:val="pl-PL"/>
        </w:rPr>
      </w:pPr>
      <w:r>
        <w:rPr>
          <w:rFonts w:ascii="Arial" w:eastAsia="TimesNewRomanPSMT" w:hAnsi="Arial" w:cs="Arial"/>
          <w:sz w:val="22"/>
          <w:szCs w:val="22"/>
          <w:lang w:val="pl-PL"/>
        </w:rPr>
        <w:t>koszty ubezpieczenia wliczone w cenę oferty.</w:t>
      </w:r>
    </w:p>
    <w:p w:rsidR="00907989" w:rsidRDefault="00907989">
      <w:pPr>
        <w:pStyle w:val="Standard"/>
        <w:spacing w:line="360" w:lineRule="auto"/>
        <w:jc w:val="both"/>
        <w:rPr>
          <w:rFonts w:ascii="Arial" w:eastAsia="TimesNewRomanPSMT" w:hAnsi="Arial" w:cs="Arial"/>
          <w:sz w:val="22"/>
          <w:szCs w:val="22"/>
          <w:lang w:val="pl-PL"/>
        </w:rPr>
      </w:pPr>
    </w:p>
    <w:p w:rsidR="00907989" w:rsidRDefault="00907989">
      <w:pPr>
        <w:pStyle w:val="Standard"/>
        <w:spacing w:line="360" w:lineRule="auto"/>
        <w:jc w:val="both"/>
      </w:pPr>
    </w:p>
    <w:sectPr w:rsidR="00907989" w:rsidSect="00B6272B">
      <w:footerReference w:type="default" r:id="rId8"/>
      <w:pgSz w:w="11906" w:h="16838"/>
      <w:pgMar w:top="1134" w:right="1134" w:bottom="1134" w:left="1134" w:header="708" w:footer="2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0F" w:rsidRDefault="00E0670F">
      <w:r>
        <w:separator/>
      </w:r>
    </w:p>
  </w:endnote>
  <w:endnote w:type="continuationSeparator" w:id="0">
    <w:p w:rsidR="00E0670F" w:rsidRDefault="00E0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charset w:val="00"/>
    <w:family w:val="auto"/>
    <w:pitch w:val="variable"/>
  </w:font>
  <w:font w:name="TimesNewRomanPS-BoldMT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87986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6272B" w:rsidRPr="00B6272B" w:rsidRDefault="00B6272B">
        <w:pPr>
          <w:pStyle w:val="Stopka"/>
          <w:jc w:val="right"/>
          <w:rPr>
            <w:rFonts w:ascii="Arial" w:hAnsi="Arial" w:cs="Arial"/>
          </w:rPr>
        </w:pPr>
        <w:r w:rsidRPr="00B6272B">
          <w:rPr>
            <w:rFonts w:ascii="Arial" w:hAnsi="Arial" w:cs="Arial"/>
          </w:rPr>
          <w:fldChar w:fldCharType="begin"/>
        </w:r>
        <w:r w:rsidRPr="00B6272B">
          <w:rPr>
            <w:rFonts w:ascii="Arial" w:hAnsi="Arial" w:cs="Arial"/>
          </w:rPr>
          <w:instrText>PAGE   \* MERGEFORMAT</w:instrText>
        </w:r>
        <w:r w:rsidRPr="00B6272B">
          <w:rPr>
            <w:rFonts w:ascii="Arial" w:hAnsi="Arial" w:cs="Arial"/>
          </w:rPr>
          <w:fldChar w:fldCharType="separate"/>
        </w:r>
        <w:r w:rsidR="00AA2EE2" w:rsidRPr="00AA2EE2">
          <w:rPr>
            <w:rFonts w:ascii="Arial" w:hAnsi="Arial" w:cs="Arial"/>
            <w:noProof/>
            <w:lang w:val="pl-PL"/>
          </w:rPr>
          <w:t>5</w:t>
        </w:r>
        <w:r w:rsidRPr="00B6272B">
          <w:rPr>
            <w:rFonts w:ascii="Arial" w:hAnsi="Arial" w:cs="Arial"/>
          </w:rPr>
          <w:fldChar w:fldCharType="end"/>
        </w:r>
      </w:p>
    </w:sdtContent>
  </w:sdt>
  <w:p w:rsidR="00154D44" w:rsidRDefault="00E067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0F" w:rsidRDefault="00E0670F">
      <w:r>
        <w:rPr>
          <w:color w:val="000000"/>
        </w:rPr>
        <w:separator/>
      </w:r>
    </w:p>
  </w:footnote>
  <w:footnote w:type="continuationSeparator" w:id="0">
    <w:p w:rsidR="00E0670F" w:rsidRDefault="00E06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971"/>
    <w:multiLevelType w:val="multilevel"/>
    <w:tmpl w:val="B5CCC2E8"/>
    <w:styleLink w:val="WWNum16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A5E7991"/>
    <w:multiLevelType w:val="multilevel"/>
    <w:tmpl w:val="015C6300"/>
    <w:styleLink w:val="WWNum5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AAF7DEB"/>
    <w:multiLevelType w:val="multilevel"/>
    <w:tmpl w:val="8B409ED0"/>
    <w:styleLink w:val="WWNum8"/>
    <w:lvl w:ilvl="0">
      <w:start w:val="7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B957ECC"/>
    <w:multiLevelType w:val="multilevel"/>
    <w:tmpl w:val="3CE208FA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DEC42F2"/>
    <w:multiLevelType w:val="multilevel"/>
    <w:tmpl w:val="F3EE7A76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3BD62E9"/>
    <w:multiLevelType w:val="multilevel"/>
    <w:tmpl w:val="C4A0D71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48905BE"/>
    <w:multiLevelType w:val="multilevel"/>
    <w:tmpl w:val="E9786802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7DB664B"/>
    <w:multiLevelType w:val="multilevel"/>
    <w:tmpl w:val="78DABAA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3BB7FF2"/>
    <w:multiLevelType w:val="multilevel"/>
    <w:tmpl w:val="5298FA0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2B465E78"/>
    <w:multiLevelType w:val="multilevel"/>
    <w:tmpl w:val="B87C18AC"/>
    <w:styleLink w:val="WW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CE87AB9"/>
    <w:multiLevelType w:val="multilevel"/>
    <w:tmpl w:val="97E6F766"/>
    <w:styleLink w:val="WWNum14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34170BA2"/>
    <w:multiLevelType w:val="multilevel"/>
    <w:tmpl w:val="DEAA9E3E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345719B6"/>
    <w:multiLevelType w:val="multilevel"/>
    <w:tmpl w:val="3A8A2294"/>
    <w:styleLink w:val="WWNum2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34AD1C7F"/>
    <w:multiLevelType w:val="multilevel"/>
    <w:tmpl w:val="B05EB70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36D133EA"/>
    <w:multiLevelType w:val="multilevel"/>
    <w:tmpl w:val="9CBA013A"/>
    <w:styleLink w:val="WWNum22"/>
    <w:lvl w:ilvl="0">
      <w:start w:val="1"/>
      <w:numFmt w:val="decimal"/>
      <w:lvlText w:val="%1)"/>
      <w:lvlJc w:val="left"/>
      <w:rPr>
        <w:rFonts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4BFA70C1"/>
    <w:multiLevelType w:val="multilevel"/>
    <w:tmpl w:val="2F4E53E0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51BD1975"/>
    <w:multiLevelType w:val="multilevel"/>
    <w:tmpl w:val="B948A49A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5F44103D"/>
    <w:multiLevelType w:val="multilevel"/>
    <w:tmpl w:val="4F90B0F4"/>
    <w:styleLink w:val="WWNum11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5FF036A7"/>
    <w:multiLevelType w:val="multilevel"/>
    <w:tmpl w:val="C08AEFBE"/>
    <w:styleLink w:val="WW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628D1286"/>
    <w:multiLevelType w:val="multilevel"/>
    <w:tmpl w:val="8D1E507E"/>
    <w:styleLink w:val="WWNum2"/>
    <w:lvl w:ilvl="0">
      <w:start w:val="1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6A6A2E45"/>
    <w:multiLevelType w:val="multilevel"/>
    <w:tmpl w:val="9AF42A48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6E285573"/>
    <w:multiLevelType w:val="multilevel"/>
    <w:tmpl w:val="7AEC4F70"/>
    <w:styleLink w:val="WW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72341431"/>
    <w:multiLevelType w:val="multilevel"/>
    <w:tmpl w:val="986005C8"/>
    <w:styleLink w:val="WWNum2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5"/>
    <w:lvlOverride w:ilvl="0">
      <w:lvl w:ilvl="0">
        <w:start w:val="1"/>
        <w:numFmt w:val="lowerLetter"/>
        <w:lvlText w:val="%1)"/>
        <w:lvlJc w:val="left"/>
        <w:rPr>
          <w:rFonts w:ascii="Arial" w:hAnsi="Arial" w:cs="Arial" w:hint="default"/>
        </w:rPr>
      </w:lvl>
    </w:lvlOverride>
  </w:num>
  <w:num w:numId="5">
    <w:abstractNumId w:val="1"/>
  </w:num>
  <w:num w:numId="6">
    <w:abstractNumId w:val="11"/>
  </w:num>
  <w:num w:numId="7">
    <w:abstractNumId w:val="5"/>
  </w:num>
  <w:num w:numId="8">
    <w:abstractNumId w:val="2"/>
  </w:num>
  <w:num w:numId="9">
    <w:abstractNumId w:val="7"/>
    <w:lvlOverride w:ilvl="0">
      <w:lvl w:ilvl="0">
        <w:start w:val="1"/>
        <w:numFmt w:val="lowerLetter"/>
        <w:lvlText w:val="%1)"/>
        <w:lvlJc w:val="left"/>
        <w:rPr>
          <w:b w:val="0"/>
        </w:rPr>
      </w:lvl>
    </w:lvlOverride>
  </w:num>
  <w:num w:numId="10">
    <w:abstractNumId w:val="3"/>
  </w:num>
  <w:num w:numId="11">
    <w:abstractNumId w:val="17"/>
  </w:num>
  <w:num w:numId="12">
    <w:abstractNumId w:val="4"/>
  </w:num>
  <w:num w:numId="13">
    <w:abstractNumId w:val="16"/>
  </w:num>
  <w:num w:numId="14">
    <w:abstractNumId w:val="10"/>
  </w:num>
  <w:num w:numId="15">
    <w:abstractNumId w:val="18"/>
  </w:num>
  <w:num w:numId="16">
    <w:abstractNumId w:val="0"/>
  </w:num>
  <w:num w:numId="17">
    <w:abstractNumId w:val="20"/>
  </w:num>
  <w:num w:numId="18">
    <w:abstractNumId w:val="9"/>
  </w:num>
  <w:num w:numId="19">
    <w:abstractNumId w:val="21"/>
    <w:lvlOverride w:ilvl="0">
      <w:lvl w:ilvl="0">
        <w:start w:val="1"/>
        <w:numFmt w:val="lowerLetter"/>
        <w:lvlText w:val="%1)"/>
        <w:lvlJc w:val="left"/>
        <w:rPr>
          <w:rFonts w:ascii="Arial" w:hAnsi="Arial" w:cs="Arial" w:hint="default"/>
          <w:sz w:val="22"/>
          <w:szCs w:val="22"/>
        </w:rPr>
      </w:lvl>
    </w:lvlOverride>
  </w:num>
  <w:num w:numId="20">
    <w:abstractNumId w:val="22"/>
  </w:num>
  <w:num w:numId="21">
    <w:abstractNumId w:val="6"/>
  </w:num>
  <w:num w:numId="22">
    <w:abstractNumId w:val="14"/>
  </w:num>
  <w:num w:numId="23">
    <w:abstractNumId w:val="12"/>
  </w:num>
  <w:num w:numId="24">
    <w:abstractNumId w:val="13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"/>
    <w:lvlOverride w:ilvl="0">
      <w:startOverride w:val="6"/>
    </w:lvlOverride>
  </w:num>
  <w:num w:numId="27">
    <w:abstractNumId w:val="11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2"/>
    <w:lvlOverride w:ilvl="0">
      <w:startOverride w:val="7"/>
      <w:lvl w:ilvl="0">
        <w:start w:val="7"/>
        <w:numFmt w:val="decimal"/>
        <w:lvlText w:val="%1."/>
        <w:lvlJc w:val="left"/>
        <w:rPr>
          <w:rFonts w:ascii="Arial" w:hAnsi="Arial" w:cs="Arial" w:hint="default"/>
          <w:b/>
        </w:rPr>
      </w:lvl>
    </w:lvlOverride>
  </w:num>
  <w:num w:numId="31">
    <w:abstractNumId w:val="7"/>
    <w:lvlOverride w:ilvl="0">
      <w:startOverride w:val="1"/>
      <w:lvl w:ilvl="0">
        <w:start w:val="1"/>
        <w:numFmt w:val="lowerLetter"/>
        <w:lvlText w:val="%1)"/>
        <w:lvlJc w:val="left"/>
        <w:rPr>
          <w:rFonts w:ascii="Arial" w:hAnsi="Arial" w:cs="Arial" w:hint="default"/>
        </w:rPr>
      </w:lvl>
    </w:lvlOverride>
  </w:num>
  <w:num w:numId="32">
    <w:abstractNumId w:val="17"/>
    <w:lvlOverride w:ilvl="0">
      <w:startOverride w:val="9"/>
    </w:lvlOverride>
  </w:num>
  <w:num w:numId="33">
    <w:abstractNumId w:val="4"/>
    <w:lvlOverride w:ilvl="0">
      <w:startOverride w:val="1"/>
    </w:lvlOverride>
  </w:num>
  <w:num w:numId="34">
    <w:abstractNumId w:val="10"/>
    <w:lvlOverride w:ilvl="0">
      <w:startOverride w:val="10"/>
    </w:lvlOverride>
  </w:num>
  <w:num w:numId="35">
    <w:abstractNumId w:val="18"/>
    <w:lvlOverride w:ilvl="0">
      <w:startOverride w:val="1"/>
    </w:lvlOverride>
  </w:num>
  <w:num w:numId="36">
    <w:abstractNumId w:val="0"/>
    <w:lvlOverride w:ilvl="0">
      <w:startOverride w:val="11"/>
    </w:lvlOverride>
  </w:num>
  <w:num w:numId="37">
    <w:abstractNumId w:val="20"/>
    <w:lvlOverride w:ilvl="0">
      <w:startOverride w:val="1"/>
    </w:lvlOverride>
  </w:num>
  <w:num w:numId="38">
    <w:abstractNumId w:val="0"/>
  </w:num>
  <w:num w:numId="39">
    <w:abstractNumId w:val="9"/>
    <w:lvlOverride w:ilvl="0">
      <w:startOverride w:val="1"/>
    </w:lvlOverride>
  </w:num>
  <w:num w:numId="40">
    <w:abstractNumId w:val="0"/>
  </w:num>
  <w:num w:numId="41">
    <w:abstractNumId w:val="21"/>
    <w:lvlOverride w:ilvl="0">
      <w:startOverride w:val="1"/>
      <w:lvl w:ilvl="0">
        <w:start w:val="1"/>
        <w:numFmt w:val="lowerLetter"/>
        <w:lvlText w:val="%1)"/>
        <w:lvlJc w:val="left"/>
        <w:rPr>
          <w:rFonts w:ascii="Arial" w:hAnsi="Arial" w:cs="Arial" w:hint="default"/>
        </w:rPr>
      </w:lvl>
    </w:lvlOverride>
  </w:num>
  <w:num w:numId="42">
    <w:abstractNumId w:val="0"/>
  </w:num>
  <w:num w:numId="43">
    <w:abstractNumId w:val="22"/>
    <w:lvlOverride w:ilvl="0">
      <w:startOverride w:val="1"/>
    </w:lvlOverride>
  </w:num>
  <w:num w:numId="44">
    <w:abstractNumId w:val="0"/>
  </w:num>
  <w:num w:numId="45">
    <w:abstractNumId w:val="6"/>
    <w:lvlOverride w:ilvl="0">
      <w:startOverride w:val="1"/>
    </w:lvlOverride>
  </w:num>
  <w:num w:numId="46">
    <w:abstractNumId w:val="0"/>
  </w:num>
  <w:num w:numId="47">
    <w:abstractNumId w:val="12"/>
    <w:lvlOverride w:ilvl="0">
      <w:startOverride w:val="1"/>
    </w:lvlOverride>
  </w:num>
  <w:num w:numId="48">
    <w:abstractNumId w:val="15"/>
  </w:num>
  <w:num w:numId="49">
    <w:abstractNumId w:val="2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7989"/>
    <w:rsid w:val="001A2438"/>
    <w:rsid w:val="001D1424"/>
    <w:rsid w:val="00200B09"/>
    <w:rsid w:val="0075062F"/>
    <w:rsid w:val="00766EB3"/>
    <w:rsid w:val="00907989"/>
    <w:rsid w:val="00991041"/>
    <w:rsid w:val="00A02C4D"/>
    <w:rsid w:val="00AA2EE2"/>
    <w:rsid w:val="00AA6AF9"/>
    <w:rsid w:val="00AA6E95"/>
    <w:rsid w:val="00B6272B"/>
    <w:rsid w:val="00E0670F"/>
    <w:rsid w:val="00E1660B"/>
    <w:rsid w:val="00EA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Aria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8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50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4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paragraph" w:styleId="Akapitzlist">
    <w:name w:val="List Paragraph"/>
    <w:basedOn w:val="Normalny"/>
    <w:uiPriority w:val="34"/>
    <w:qFormat/>
    <w:rsid w:val="00B62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Aria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8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50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4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paragraph" w:styleId="Akapitzlist">
    <w:name w:val="List Paragraph"/>
    <w:basedOn w:val="Normalny"/>
    <w:uiPriority w:val="34"/>
    <w:qFormat/>
    <w:rsid w:val="00B62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1392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Rokosz</dc:creator>
  <cp:lastModifiedBy>Użytkownik</cp:lastModifiedBy>
  <cp:revision>9</cp:revision>
  <cp:lastPrinted>2019-09-03T07:39:00Z</cp:lastPrinted>
  <dcterms:created xsi:type="dcterms:W3CDTF">2009-04-16T11:32:00Z</dcterms:created>
  <dcterms:modified xsi:type="dcterms:W3CDTF">2019-09-03T07:39:00Z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